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09830" w14:textId="77777777" w:rsidR="003B787F" w:rsidRDefault="00691B28">
      <w:pPr>
        <w:widowControl/>
        <w:spacing w:after="160" w:line="259" w:lineRule="auto"/>
        <w:jc w:val="center"/>
        <w:rPr>
          <w:b/>
        </w:rPr>
      </w:pPr>
      <w:r>
        <w:rPr>
          <w:b/>
        </w:rPr>
        <w:t>ANEXO N° 4</w:t>
      </w:r>
    </w:p>
    <w:p w14:paraId="355B3DBC" w14:textId="77777777" w:rsidR="003B787F" w:rsidRDefault="00691B28">
      <w:pPr>
        <w:keepNext/>
        <w:keepLines/>
        <w:jc w:val="center"/>
        <w:rPr>
          <w:b/>
        </w:rPr>
      </w:pPr>
      <w:r>
        <w:rPr>
          <w:b/>
        </w:rPr>
        <w:t>FASE 1: FORMATO DE NOTA CONCEPTUAL</w:t>
      </w:r>
    </w:p>
    <w:p w14:paraId="085C160A" w14:textId="77777777" w:rsidR="003B787F" w:rsidRDefault="003B787F">
      <w:pPr>
        <w:keepNext/>
        <w:keepLines/>
        <w:spacing w:line="276" w:lineRule="auto"/>
        <w:jc w:val="center"/>
        <w:rPr>
          <w:b/>
          <w:highlight w:val="yellow"/>
        </w:rPr>
      </w:pPr>
    </w:p>
    <w:p w14:paraId="4FC62EB6" w14:textId="77777777" w:rsidR="003B787F" w:rsidRDefault="00691B28">
      <w:pPr>
        <w:numPr>
          <w:ilvl w:val="0"/>
          <w:numId w:val="3"/>
        </w:numPr>
        <w:spacing w:line="276" w:lineRule="auto"/>
        <w:ind w:left="426"/>
        <w:jc w:val="both"/>
        <w:rPr>
          <w:rFonts w:eastAsia="Arial"/>
        </w:rPr>
      </w:pPr>
      <w:r>
        <w:t xml:space="preserve">Tamaño A4, letra Times New </w:t>
      </w:r>
      <w:proofErr w:type="spellStart"/>
      <w:r>
        <w:t>Roman</w:t>
      </w:r>
      <w:proofErr w:type="spellEnd"/>
      <w:r>
        <w:t xml:space="preserve">, tamaño 10, a espacio simple, margen de 25mm. </w:t>
      </w:r>
    </w:p>
    <w:p w14:paraId="00FAD4FC" w14:textId="77777777" w:rsidR="003B787F" w:rsidRDefault="00691B28">
      <w:pPr>
        <w:numPr>
          <w:ilvl w:val="0"/>
          <w:numId w:val="3"/>
        </w:numPr>
        <w:spacing w:line="276" w:lineRule="auto"/>
        <w:ind w:left="426"/>
        <w:jc w:val="both"/>
        <w:rPr>
          <w:rFonts w:eastAsia="Arial"/>
        </w:rPr>
      </w:pPr>
      <w:r>
        <w:t xml:space="preserve">Máximo </w:t>
      </w:r>
      <w:r>
        <w:rPr>
          <w:u w:val="single"/>
        </w:rPr>
        <w:t>4 caras</w:t>
      </w:r>
      <w:r>
        <w:t>. Todas las secciones deben ir seguidas; no es necesario empezar en página aparte).</w:t>
      </w:r>
    </w:p>
    <w:p w14:paraId="31C98B5C" w14:textId="77777777" w:rsidR="003B787F" w:rsidRDefault="00691B28">
      <w:pPr>
        <w:numPr>
          <w:ilvl w:val="0"/>
          <w:numId w:val="3"/>
        </w:numPr>
        <w:spacing w:line="276" w:lineRule="auto"/>
        <w:ind w:left="426"/>
        <w:jc w:val="both"/>
        <w:rPr>
          <w:rFonts w:eastAsia="Arial"/>
        </w:rPr>
      </w:pPr>
      <w:r>
        <w:t>Numeración: Todas las hojas deberán ser consideradas en la paginación.</w:t>
      </w:r>
    </w:p>
    <w:p w14:paraId="1BF40AAA" w14:textId="77777777" w:rsidR="003B787F" w:rsidRDefault="00691B28">
      <w:pPr>
        <w:numPr>
          <w:ilvl w:val="0"/>
          <w:numId w:val="3"/>
        </w:numPr>
        <w:spacing w:line="276" w:lineRule="auto"/>
        <w:ind w:left="426"/>
        <w:jc w:val="both"/>
        <w:rPr>
          <w:rFonts w:eastAsia="Arial"/>
        </w:rPr>
      </w:pPr>
      <w:r>
        <w:t>Bibliografía: Se deberá realizar de acuerdo con las Normas de Vancouver.</w:t>
      </w:r>
    </w:p>
    <w:p w14:paraId="7C49CA3F" w14:textId="77777777" w:rsidR="003B787F" w:rsidRDefault="00691B28">
      <w:pPr>
        <w:numPr>
          <w:ilvl w:val="0"/>
          <w:numId w:val="3"/>
        </w:numPr>
        <w:spacing w:line="276" w:lineRule="auto"/>
        <w:ind w:left="426"/>
        <w:jc w:val="both"/>
        <w:rPr>
          <w:rFonts w:eastAsia="Arial"/>
        </w:rPr>
      </w:pPr>
      <w:r>
        <w:t>No se revisarán las propuestas que no cumplan con el formato y el contenido especificado.</w:t>
      </w:r>
    </w:p>
    <w:p w14:paraId="35E0DB12" w14:textId="77777777" w:rsidR="003B787F" w:rsidRDefault="003B787F">
      <w:pPr>
        <w:keepNext/>
        <w:keepLines/>
        <w:spacing w:line="276" w:lineRule="auto"/>
        <w:rPr>
          <w:b/>
        </w:rPr>
      </w:pPr>
    </w:p>
    <w:p w14:paraId="0E410D4C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Título de la propuesta</w:t>
      </w:r>
    </w:p>
    <w:p w14:paraId="70A7C239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 xml:space="preserve">Investigador principal y </w:t>
      </w:r>
      <w:proofErr w:type="spellStart"/>
      <w:r>
        <w:rPr>
          <w:b/>
        </w:rPr>
        <w:t>co</w:t>
      </w:r>
      <w:proofErr w:type="spellEnd"/>
      <w:r>
        <w:rPr>
          <w:b/>
        </w:rPr>
        <w:t>-investigadores (Grados y Filiación)</w:t>
      </w:r>
    </w:p>
    <w:p w14:paraId="6ED2E596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Idea del proyecto: Descripción del problema, vacío del conocimiento y justificación del estudio</w:t>
      </w:r>
    </w:p>
    <w:p w14:paraId="2BBEA673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Metodología resumida</w:t>
      </w:r>
    </w:p>
    <w:p w14:paraId="4C046677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Aspectos éticos</w:t>
      </w:r>
    </w:p>
    <w:p w14:paraId="5FDBB127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Resultados esperados</w:t>
      </w:r>
    </w:p>
    <w:p w14:paraId="0A2821C7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Resultados previos o avances concretos de la idea propuesta (si corresponde)</w:t>
      </w:r>
    </w:p>
    <w:p w14:paraId="40A48564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Presupuesto solicitado</w:t>
      </w:r>
    </w:p>
    <w:p w14:paraId="029E2CB7" w14:textId="77777777" w:rsidR="003B787F" w:rsidRDefault="00691B28">
      <w:pPr>
        <w:keepNext/>
        <w:keepLines/>
        <w:spacing w:line="276" w:lineRule="auto"/>
        <w:ind w:left="720"/>
        <w:rPr>
          <w:i/>
        </w:rPr>
      </w:pPr>
      <w:r>
        <w:rPr>
          <w:i/>
        </w:rPr>
        <w:t>Considerar que solo se financiarán servicios.</w:t>
      </w:r>
    </w:p>
    <w:p w14:paraId="092624BA" w14:textId="77777777" w:rsidR="003B787F" w:rsidRDefault="00691B28">
      <w:pPr>
        <w:keepNext/>
        <w:keepLines/>
        <w:numPr>
          <w:ilvl w:val="0"/>
          <w:numId w:val="15"/>
        </w:numPr>
        <w:spacing w:line="276" w:lineRule="auto"/>
        <w:rPr>
          <w:b/>
        </w:rPr>
      </w:pPr>
      <w:r>
        <w:rPr>
          <w:b/>
        </w:rPr>
        <w:t>Referencias</w:t>
      </w:r>
    </w:p>
    <w:p w14:paraId="175BA88D" w14:textId="77777777" w:rsidR="003B787F" w:rsidRDefault="003B787F">
      <w:pPr>
        <w:keepNext/>
        <w:keepLines/>
        <w:spacing w:line="276" w:lineRule="auto"/>
        <w:ind w:left="720"/>
        <w:rPr>
          <w:b/>
          <w:i/>
        </w:rPr>
      </w:pPr>
    </w:p>
    <w:p w14:paraId="325DDD71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5604F36E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16FBAE13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5051C84C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6C7DEAB1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35A17566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0E218F84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388B7D0A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5A48CA6A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358A1FEC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0EF76B4B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44DBC575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3E32EF99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431E8F1B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0664E670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67E9122E" w14:textId="77777777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736B5117" w14:textId="5E371D05" w:rsidR="003B787F" w:rsidRDefault="003B787F">
      <w:pPr>
        <w:widowControl/>
        <w:spacing w:after="160" w:line="276" w:lineRule="auto"/>
        <w:jc w:val="center"/>
        <w:rPr>
          <w:b/>
        </w:rPr>
      </w:pPr>
    </w:p>
    <w:p w14:paraId="4D461C3F" w14:textId="15B67EBF" w:rsidR="009042F7" w:rsidRDefault="009042F7">
      <w:pPr>
        <w:widowControl/>
        <w:spacing w:after="160" w:line="276" w:lineRule="auto"/>
        <w:jc w:val="center"/>
        <w:rPr>
          <w:b/>
        </w:rPr>
      </w:pPr>
    </w:p>
    <w:p w14:paraId="7712CC26" w14:textId="77777777" w:rsidR="003B787F" w:rsidRDefault="003B787F" w:rsidP="00B626A3">
      <w:pPr>
        <w:widowControl/>
        <w:spacing w:after="160" w:line="276" w:lineRule="auto"/>
        <w:rPr>
          <w:b/>
        </w:rPr>
      </w:pPr>
      <w:bookmarkStart w:id="0" w:name="_GoBack"/>
      <w:bookmarkEnd w:id="0"/>
    </w:p>
    <w:sectPr w:rsidR="003B787F">
      <w:headerReference w:type="default" r:id="rId9"/>
      <w:pgSz w:w="11909" w:h="16834"/>
      <w:pgMar w:top="1418" w:right="1701" w:bottom="1276" w:left="1701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A17F" w16cex:dateUtc="2022-02-11T17:38:00Z"/>
  <w16cex:commentExtensible w16cex:durableId="25B4A180" w16cex:dateUtc="2022-02-11T17:37:00Z"/>
  <w16cex:commentExtensible w16cex:durableId="25B4A182" w16cex:dateUtc="2022-02-11T17:52:00Z"/>
  <w16cex:commentExtensible w16cex:durableId="25B4A183" w16cex:dateUtc="2022-02-11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96249" w16cid:durableId="25B4A17F"/>
  <w16cid:commentId w16cid:paraId="41CC7AD6" w16cid:durableId="25B4A180"/>
  <w16cid:commentId w16cid:paraId="4C8F5C4F" w16cid:durableId="25B4A182"/>
  <w16cid:commentId w16cid:paraId="32D50E3A" w16cid:durableId="25B4A1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240B1" w14:textId="77777777" w:rsidR="002A6D84" w:rsidRDefault="002A6D84">
      <w:r>
        <w:separator/>
      </w:r>
    </w:p>
  </w:endnote>
  <w:endnote w:type="continuationSeparator" w:id="0">
    <w:p w14:paraId="6BE820B9" w14:textId="77777777" w:rsidR="002A6D84" w:rsidRDefault="002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ADC0" w14:textId="77777777" w:rsidR="002A6D84" w:rsidRDefault="002A6D84">
      <w:r>
        <w:separator/>
      </w:r>
    </w:p>
  </w:footnote>
  <w:footnote w:type="continuationSeparator" w:id="0">
    <w:p w14:paraId="391F3C30" w14:textId="77777777" w:rsidR="002A6D84" w:rsidRDefault="002A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9544" w14:textId="77777777" w:rsidR="00656D20" w:rsidRDefault="0065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60"/>
      </w:tabs>
      <w:rPr>
        <w:rFonts w:eastAsia="Arial"/>
        <w:color w:val="000000"/>
      </w:rPr>
    </w:pPr>
    <w:r>
      <w:rPr>
        <w:rFonts w:eastAsia="Arial"/>
        <w:color w:val="000000"/>
      </w:rPr>
      <w:tab/>
    </w:r>
    <w:r>
      <w:rPr>
        <w:noProof/>
        <w:lang w:val="es-PE" w:eastAsia="es-PE"/>
      </w:rPr>
      <w:drawing>
        <wp:anchor distT="0" distB="0" distL="0" distR="0" simplePos="0" relativeHeight="251658240" behindDoc="1" locked="0" layoutInCell="1" hidden="0" allowOverlap="1" wp14:anchorId="702F1889" wp14:editId="59CD3D7F">
          <wp:simplePos x="0" y="0"/>
          <wp:positionH relativeFrom="column">
            <wp:posOffset>0</wp:posOffset>
          </wp:positionH>
          <wp:positionV relativeFrom="paragraph">
            <wp:posOffset>-99059</wp:posOffset>
          </wp:positionV>
          <wp:extent cx="1848636" cy="485775"/>
          <wp:effectExtent l="0" t="0" r="0" b="0"/>
          <wp:wrapNone/>
          <wp:docPr id="25" name="image1.jpg" descr="LOGO NUEVO ESSALUD-01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UEVO ESSALUD-01-01"/>
                  <pic:cNvPicPr preferRelativeResize="0"/>
                </pic:nvPicPr>
                <pic:blipFill>
                  <a:blip r:embed="rId1"/>
                  <a:srcRect l="5792" t="22431" r="7788" b="18892"/>
                  <a:stretch>
                    <a:fillRect/>
                  </a:stretch>
                </pic:blipFill>
                <pic:spPr>
                  <a:xfrm>
                    <a:off x="0" y="0"/>
                    <a:ext cx="1848636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E37"/>
    <w:multiLevelType w:val="multilevel"/>
    <w:tmpl w:val="ACB8AB0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480"/>
    <w:multiLevelType w:val="multilevel"/>
    <w:tmpl w:val="C0565C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DC2"/>
    <w:multiLevelType w:val="multilevel"/>
    <w:tmpl w:val="16AAD3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0D6530"/>
    <w:multiLevelType w:val="multilevel"/>
    <w:tmpl w:val="3CEC8AFE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7D49"/>
    <w:multiLevelType w:val="multilevel"/>
    <w:tmpl w:val="58C04D2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A823EB0"/>
    <w:multiLevelType w:val="multilevel"/>
    <w:tmpl w:val="55BEEBA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32517EC"/>
    <w:multiLevelType w:val="multilevel"/>
    <w:tmpl w:val="F4EA7452"/>
    <w:lvl w:ilvl="0">
      <w:start w:val="1"/>
      <w:numFmt w:val="upperRoman"/>
      <w:lvlText w:val="%1."/>
      <w:lvlJc w:val="right"/>
      <w:pPr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537F45"/>
    <w:multiLevelType w:val="multilevel"/>
    <w:tmpl w:val="BF0476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291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015F7F"/>
    <w:multiLevelType w:val="multilevel"/>
    <w:tmpl w:val="CDEA197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F477FF7"/>
    <w:multiLevelType w:val="multilevel"/>
    <w:tmpl w:val="FA10EFD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FEF1519"/>
    <w:multiLevelType w:val="multilevel"/>
    <w:tmpl w:val="37368524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476557B"/>
    <w:multiLevelType w:val="multilevel"/>
    <w:tmpl w:val="2B48B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04E"/>
    <w:multiLevelType w:val="multilevel"/>
    <w:tmpl w:val="8452BC9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905E1"/>
    <w:multiLevelType w:val="multilevel"/>
    <w:tmpl w:val="5E507EE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1A045CE"/>
    <w:multiLevelType w:val="multilevel"/>
    <w:tmpl w:val="66E03DD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73AE1B0D"/>
    <w:multiLevelType w:val="multilevel"/>
    <w:tmpl w:val="CB0E4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304D"/>
    <w:multiLevelType w:val="multilevel"/>
    <w:tmpl w:val="5A2A6AE4"/>
    <w:lvl w:ilvl="0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7F"/>
    <w:rsid w:val="00104E17"/>
    <w:rsid w:val="00196793"/>
    <w:rsid w:val="001B50F5"/>
    <w:rsid w:val="001E5D10"/>
    <w:rsid w:val="002A6D84"/>
    <w:rsid w:val="003B787F"/>
    <w:rsid w:val="005036F2"/>
    <w:rsid w:val="00656D20"/>
    <w:rsid w:val="00691B28"/>
    <w:rsid w:val="007D6F0D"/>
    <w:rsid w:val="008C4B9E"/>
    <w:rsid w:val="008F6CB8"/>
    <w:rsid w:val="009042F7"/>
    <w:rsid w:val="009F52E4"/>
    <w:rsid w:val="00B626A3"/>
    <w:rsid w:val="00C8526B"/>
    <w:rsid w:val="00DE7665"/>
    <w:rsid w:val="00F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9D92B"/>
  <w15:docId w15:val="{DD3E5CCA-D044-4984-95C6-F3B89A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_tradnl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EC"/>
    <w:pPr>
      <w:autoSpaceDE w:val="0"/>
      <w:autoSpaceDN w:val="0"/>
      <w:adjustRightInd w:val="0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3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336D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36DEC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36DEC"/>
  </w:style>
  <w:style w:type="character" w:customStyle="1" w:styleId="TextocomentarioCar1">
    <w:name w:val="Texto comentario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E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DEC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6DEC"/>
    <w:rPr>
      <w:color w:val="0563C1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6DEC"/>
  </w:style>
  <w:style w:type="character" w:customStyle="1" w:styleId="TextonotapieCar1">
    <w:name w:val="Texto nota pie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EC"/>
    <w:rPr>
      <w:sz w:val="16"/>
      <w:szCs w:val="16"/>
    </w:rPr>
  </w:style>
  <w:style w:type="paragraph" w:customStyle="1" w:styleId="wp-caption-text">
    <w:name w:val="wp-caption-text"/>
    <w:basedOn w:val="Normal"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36DEC"/>
    <w:rPr>
      <w:b/>
      <w:bCs/>
    </w:rPr>
  </w:style>
  <w:style w:type="paragraph" w:styleId="Revisin">
    <w:name w:val="Revision"/>
    <w:hidden/>
    <w:uiPriority w:val="99"/>
    <w:semiHidden/>
    <w:rsid w:val="00CB14CF"/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3EA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3E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numbering" w:customStyle="1" w:styleId="Estilo1">
    <w:name w:val="Estilo1"/>
    <w:uiPriority w:val="99"/>
    <w:rsid w:val="001D03A5"/>
  </w:style>
  <w:style w:type="character" w:styleId="Hipervnculovisitado">
    <w:name w:val="FollowedHyperlink"/>
    <w:basedOn w:val="Fuentedeprrafopredeter"/>
    <w:uiPriority w:val="99"/>
    <w:semiHidden/>
    <w:unhideWhenUsed/>
    <w:rsid w:val="00F6599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599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nQnTEosfjmyF2f1Jl8GlbvsSg==">AMUW2mXiCkm0XeK/X9LHrqJP0j0JFXXm4S/Un51DqNArP+4eMThIJugXdYsViTgNxgvOdQzinTJApMRluX2Ql/akTRJy+tXgGuRNKZv/RIex5ZjGmHKo6Hx13nBEl8UZJ5jeMh3UAJcX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CC4753-9B21-4717-9E47-8DE5EC52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Borjas Felix Angie</dc:creator>
  <cp:lastModifiedBy>ietsi sdis2</cp:lastModifiedBy>
  <cp:revision>2</cp:revision>
  <cp:lastPrinted>2022-02-16T20:53:00Z</cp:lastPrinted>
  <dcterms:created xsi:type="dcterms:W3CDTF">2022-02-18T15:16:00Z</dcterms:created>
  <dcterms:modified xsi:type="dcterms:W3CDTF">2022-02-18T15:16:00Z</dcterms:modified>
</cp:coreProperties>
</file>